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CA" w:rsidRPr="00ED0B0E" w:rsidRDefault="00CB26CA" w:rsidP="00151606">
      <w:pPr>
        <w:jc w:val="center"/>
        <w:rPr>
          <w:sz w:val="26"/>
          <w:szCs w:val="26"/>
        </w:rPr>
      </w:pPr>
      <w:r w:rsidRPr="00ED0B0E">
        <w:rPr>
          <w:sz w:val="26"/>
          <w:szCs w:val="26"/>
        </w:rPr>
        <w:t xml:space="preserve">Заключение № </w:t>
      </w:r>
      <w:r w:rsidR="00251EF9">
        <w:rPr>
          <w:sz w:val="26"/>
          <w:szCs w:val="26"/>
        </w:rPr>
        <w:t>71</w:t>
      </w:r>
      <w:r w:rsidRPr="00ED0B0E">
        <w:rPr>
          <w:sz w:val="26"/>
          <w:szCs w:val="26"/>
        </w:rPr>
        <w:t xml:space="preserve">/А </w:t>
      </w:r>
    </w:p>
    <w:p w:rsidR="00CB26CA" w:rsidRPr="00ED0B0E" w:rsidRDefault="00CB26CA" w:rsidP="00151606">
      <w:pPr>
        <w:jc w:val="center"/>
        <w:rPr>
          <w:sz w:val="26"/>
          <w:szCs w:val="26"/>
        </w:rPr>
      </w:pPr>
      <w:r w:rsidRPr="00ED0B0E">
        <w:rPr>
          <w:sz w:val="26"/>
          <w:szCs w:val="26"/>
        </w:rPr>
        <w:t xml:space="preserve">на проект постановления администрации города «О внесении изменений в </w:t>
      </w:r>
    </w:p>
    <w:p w:rsidR="00CB26CA" w:rsidRPr="00ED0B0E" w:rsidRDefault="00CB26CA" w:rsidP="00151606">
      <w:pPr>
        <w:jc w:val="center"/>
        <w:rPr>
          <w:sz w:val="26"/>
          <w:szCs w:val="26"/>
        </w:rPr>
      </w:pPr>
      <w:r w:rsidRPr="00ED0B0E">
        <w:rPr>
          <w:sz w:val="26"/>
          <w:szCs w:val="26"/>
        </w:rPr>
        <w:t xml:space="preserve">постановление администрации города от 29.12.2023 № 377-па «Об утверждении муниципальной программы «Экологическая безопасность города Пыть-Яха» </w:t>
      </w:r>
    </w:p>
    <w:p w:rsidR="00A9708A" w:rsidRDefault="00CB26CA" w:rsidP="00151606">
      <w:pPr>
        <w:jc w:val="center"/>
        <w:rPr>
          <w:sz w:val="26"/>
          <w:szCs w:val="26"/>
        </w:rPr>
      </w:pPr>
      <w:r w:rsidRPr="00ED0B0E">
        <w:rPr>
          <w:sz w:val="26"/>
          <w:szCs w:val="26"/>
        </w:rPr>
        <w:t>(в ред. от 09.09.2024 № 192-па, от 28.11.2024 № 252-па</w:t>
      </w:r>
      <w:r w:rsidR="000D70BF" w:rsidRPr="00ED0B0E">
        <w:rPr>
          <w:sz w:val="26"/>
          <w:szCs w:val="26"/>
        </w:rPr>
        <w:t>, от 28.12.2024 № 316-па</w:t>
      </w:r>
      <w:r w:rsidR="00A9708A">
        <w:rPr>
          <w:sz w:val="26"/>
          <w:szCs w:val="26"/>
        </w:rPr>
        <w:t xml:space="preserve">, </w:t>
      </w:r>
    </w:p>
    <w:p w:rsidR="00CB26CA" w:rsidRPr="00ED0B0E" w:rsidRDefault="00A9708A" w:rsidP="00151606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11.03</w:t>
      </w:r>
      <w:bookmarkStart w:id="0" w:name="_GoBack"/>
      <w:bookmarkEnd w:id="0"/>
      <w:r>
        <w:rPr>
          <w:sz w:val="26"/>
          <w:szCs w:val="26"/>
        </w:rPr>
        <w:t>.2025 № 58-па</w:t>
      </w:r>
      <w:r w:rsidR="00151606" w:rsidRPr="00ED0B0E">
        <w:rPr>
          <w:sz w:val="26"/>
          <w:szCs w:val="26"/>
        </w:rPr>
        <w:t>)</w:t>
      </w:r>
    </w:p>
    <w:p w:rsidR="00CB26CA" w:rsidRPr="00ED0B0E" w:rsidRDefault="00CB26CA" w:rsidP="00151606">
      <w:pPr>
        <w:jc w:val="center"/>
        <w:rPr>
          <w:sz w:val="26"/>
          <w:szCs w:val="26"/>
        </w:rPr>
      </w:pPr>
    </w:p>
    <w:p w:rsidR="00CB26CA" w:rsidRPr="00ED0B0E" w:rsidRDefault="00CB26CA" w:rsidP="00151606">
      <w:pPr>
        <w:rPr>
          <w:sz w:val="26"/>
          <w:szCs w:val="26"/>
        </w:rPr>
      </w:pPr>
      <w:r w:rsidRPr="00ED0B0E">
        <w:rPr>
          <w:sz w:val="26"/>
          <w:szCs w:val="26"/>
        </w:rPr>
        <w:t>г. Пыть-Ях</w:t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  <w:t xml:space="preserve">                                               </w:t>
      </w:r>
      <w:r w:rsidR="0094302B" w:rsidRPr="00ED0B0E">
        <w:rPr>
          <w:sz w:val="26"/>
          <w:szCs w:val="26"/>
        </w:rPr>
        <w:t>30</w:t>
      </w:r>
      <w:r w:rsidRPr="00ED0B0E">
        <w:rPr>
          <w:sz w:val="26"/>
          <w:szCs w:val="26"/>
        </w:rPr>
        <w:t>.</w:t>
      </w:r>
      <w:r w:rsidR="0094302B" w:rsidRPr="00ED0B0E">
        <w:rPr>
          <w:sz w:val="26"/>
          <w:szCs w:val="26"/>
        </w:rPr>
        <w:t>12</w:t>
      </w:r>
      <w:r w:rsidRPr="00ED0B0E">
        <w:rPr>
          <w:sz w:val="26"/>
          <w:szCs w:val="26"/>
        </w:rPr>
        <w:t>.202</w:t>
      </w:r>
      <w:r w:rsidR="000D70BF" w:rsidRPr="00ED0B0E">
        <w:rPr>
          <w:sz w:val="26"/>
          <w:szCs w:val="26"/>
        </w:rPr>
        <w:t>5</w:t>
      </w:r>
    </w:p>
    <w:p w:rsidR="00CB26CA" w:rsidRPr="00ED0B0E" w:rsidRDefault="00CB26CA" w:rsidP="00151606">
      <w:pPr>
        <w:jc w:val="both"/>
        <w:rPr>
          <w:sz w:val="26"/>
          <w:szCs w:val="26"/>
        </w:rPr>
      </w:pPr>
    </w:p>
    <w:p w:rsidR="00CB26CA" w:rsidRPr="00ED0B0E" w:rsidRDefault="00CB26CA" w:rsidP="00C83E3B">
      <w:pPr>
        <w:ind w:firstLine="709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</w:t>
      </w:r>
      <w:r w:rsidR="00843779" w:rsidRPr="00ED0B0E">
        <w:rPr>
          <w:sz w:val="26"/>
          <w:szCs w:val="26"/>
        </w:rPr>
        <w:t>5</w:t>
      </w:r>
      <w:r w:rsidRPr="00ED0B0E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«О внесении изменений в постановление администрации города от 29.12.2023 № 377-па «Об утверждении муниципальной программы «Экологическая безопасность города Пыть-Яха» (в ред. от 09.09.2024 № 192-па, от 28.11.2024 № 252-па</w:t>
      </w:r>
      <w:r w:rsidR="00843779" w:rsidRPr="00ED0B0E">
        <w:rPr>
          <w:sz w:val="26"/>
          <w:szCs w:val="26"/>
        </w:rPr>
        <w:t>, от 28.12.2024 № 316-па</w:t>
      </w:r>
      <w:r w:rsidR="0094302B" w:rsidRPr="00ED0B0E">
        <w:rPr>
          <w:sz w:val="26"/>
          <w:szCs w:val="26"/>
        </w:rPr>
        <w:t>, от 11.03.2025 № 58-па</w:t>
      </w:r>
      <w:r w:rsidRPr="00ED0B0E">
        <w:rPr>
          <w:sz w:val="26"/>
          <w:szCs w:val="26"/>
        </w:rPr>
        <w:t xml:space="preserve">) (далее – проект постановления). </w:t>
      </w:r>
    </w:p>
    <w:p w:rsidR="00CB26CA" w:rsidRPr="00ED0B0E" w:rsidRDefault="00CB26CA" w:rsidP="00151606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94302B" w:rsidRPr="00ED0B0E">
        <w:rPr>
          <w:sz w:val="26"/>
          <w:szCs w:val="26"/>
        </w:rPr>
        <w:t>30</w:t>
      </w:r>
      <w:r w:rsidRPr="00ED0B0E">
        <w:rPr>
          <w:sz w:val="26"/>
          <w:szCs w:val="26"/>
        </w:rPr>
        <w:t>.</w:t>
      </w:r>
      <w:r w:rsidR="0094302B" w:rsidRPr="00ED0B0E">
        <w:rPr>
          <w:sz w:val="26"/>
          <w:szCs w:val="26"/>
        </w:rPr>
        <w:t>12</w:t>
      </w:r>
      <w:r w:rsidRPr="00ED0B0E">
        <w:rPr>
          <w:sz w:val="26"/>
          <w:szCs w:val="26"/>
        </w:rPr>
        <w:t>.202</w:t>
      </w:r>
      <w:r w:rsidR="00843779" w:rsidRPr="00ED0B0E">
        <w:rPr>
          <w:sz w:val="26"/>
          <w:szCs w:val="26"/>
        </w:rPr>
        <w:t>5</w:t>
      </w:r>
      <w:r w:rsidRPr="00ED0B0E">
        <w:rPr>
          <w:sz w:val="26"/>
          <w:szCs w:val="26"/>
        </w:rPr>
        <w:t xml:space="preserve">. </w:t>
      </w:r>
    </w:p>
    <w:p w:rsidR="00843779" w:rsidRPr="00ED0B0E" w:rsidRDefault="00843779" w:rsidP="00843779">
      <w:pPr>
        <w:ind w:firstLine="709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843779" w:rsidRPr="00ED0B0E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1. Бюджетный кодекс РФ;</w:t>
      </w:r>
    </w:p>
    <w:p w:rsidR="00843779" w:rsidRPr="00ED0B0E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2. Решение Думы города Пыть-Яха от 23.12.2024 № 306 «О бюджете города Пыть-Яха на 2025 год и на плановый период 2026 и 2027 годов»</w:t>
      </w:r>
      <w:r w:rsidR="0094302B" w:rsidRPr="00ED0B0E">
        <w:rPr>
          <w:sz w:val="26"/>
          <w:szCs w:val="26"/>
        </w:rPr>
        <w:t xml:space="preserve"> (с изм.)</w:t>
      </w:r>
      <w:r w:rsidRPr="00ED0B0E">
        <w:rPr>
          <w:sz w:val="26"/>
          <w:szCs w:val="26"/>
        </w:rPr>
        <w:t>;</w:t>
      </w:r>
    </w:p>
    <w:p w:rsidR="00843779" w:rsidRPr="00ED0B0E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:rsidR="00843779" w:rsidRPr="00ED0B0E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4. Постановление Правительства ХМАО-Югры от 10.11.2023 № 566-п «О государственной программе Ханты-Мансийского автономного округа - Югры «Экологическая безопасность» (в ред. от </w:t>
      </w:r>
      <w:r w:rsidR="0094302B" w:rsidRPr="00ED0B0E">
        <w:rPr>
          <w:sz w:val="26"/>
          <w:szCs w:val="26"/>
        </w:rPr>
        <w:t>25</w:t>
      </w:r>
      <w:r w:rsidRPr="00ED0B0E">
        <w:rPr>
          <w:sz w:val="26"/>
          <w:szCs w:val="26"/>
        </w:rPr>
        <w:t>.1</w:t>
      </w:r>
      <w:r w:rsidR="0094302B" w:rsidRPr="00ED0B0E">
        <w:rPr>
          <w:sz w:val="26"/>
          <w:szCs w:val="26"/>
        </w:rPr>
        <w:t>1</w:t>
      </w:r>
      <w:r w:rsidRPr="00ED0B0E">
        <w:rPr>
          <w:sz w:val="26"/>
          <w:szCs w:val="26"/>
        </w:rPr>
        <w:t>.202</w:t>
      </w:r>
      <w:r w:rsidR="0094302B" w:rsidRPr="00ED0B0E">
        <w:rPr>
          <w:sz w:val="26"/>
          <w:szCs w:val="26"/>
        </w:rPr>
        <w:t>5</w:t>
      </w:r>
      <w:r w:rsidRPr="00ED0B0E">
        <w:rPr>
          <w:sz w:val="26"/>
          <w:szCs w:val="26"/>
        </w:rPr>
        <w:t>),</w:t>
      </w:r>
    </w:p>
    <w:p w:rsidR="00843779" w:rsidRPr="00ED0B0E" w:rsidRDefault="00843779" w:rsidP="00843779">
      <w:pPr>
        <w:tabs>
          <w:tab w:val="left" w:pos="709"/>
        </w:tabs>
        <w:jc w:val="both"/>
        <w:rPr>
          <w:sz w:val="26"/>
          <w:szCs w:val="26"/>
        </w:rPr>
      </w:pPr>
      <w:r w:rsidRPr="00ED0B0E">
        <w:rPr>
          <w:sz w:val="26"/>
          <w:szCs w:val="26"/>
        </w:rPr>
        <w:tab/>
        <w:t>и иные нормативные правовые акты, регламентирующие сферу реализации программы.</w:t>
      </w:r>
    </w:p>
    <w:p w:rsidR="00CB26CA" w:rsidRPr="00ED0B0E" w:rsidRDefault="00CB26CA" w:rsidP="00151606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665283" w:rsidRPr="00ED0B0E" w:rsidRDefault="00665283" w:rsidP="00665283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аналитическая записка.</w:t>
      </w:r>
    </w:p>
    <w:p w:rsidR="00665283" w:rsidRPr="00ED0B0E" w:rsidRDefault="00665283" w:rsidP="00665283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665283" w:rsidRPr="00ED0B0E" w:rsidRDefault="00665283" w:rsidP="00665283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Внесение изменений в муниципальную программу связано с увеличением объема финансирования на 2025 год на 4 752,3 тыс. руб.</w:t>
      </w:r>
      <w:r w:rsidR="00823E37" w:rsidRPr="00ED0B0E">
        <w:rPr>
          <w:sz w:val="26"/>
          <w:szCs w:val="26"/>
        </w:rPr>
        <w:t xml:space="preserve">, в </w:t>
      </w:r>
      <w:proofErr w:type="spellStart"/>
      <w:r w:rsidR="00823E37" w:rsidRPr="00ED0B0E">
        <w:rPr>
          <w:sz w:val="26"/>
          <w:szCs w:val="26"/>
        </w:rPr>
        <w:t>т.ч</w:t>
      </w:r>
      <w:proofErr w:type="spellEnd"/>
      <w:r w:rsidR="00823E37" w:rsidRPr="00ED0B0E">
        <w:rPr>
          <w:sz w:val="26"/>
          <w:szCs w:val="26"/>
        </w:rPr>
        <w:t>.:</w:t>
      </w:r>
    </w:p>
    <w:p w:rsidR="00BD1A9A" w:rsidRPr="00ED0B0E" w:rsidRDefault="00823E37" w:rsidP="00BD1A9A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- по комплексу </w:t>
      </w:r>
      <w:r w:rsidR="00BD1A9A" w:rsidRPr="00ED0B0E">
        <w:rPr>
          <w:sz w:val="26"/>
          <w:szCs w:val="26"/>
        </w:rPr>
        <w:t>процессных мероприятий «Организация и проведении мероприятий в рамках международной экологической ак</w:t>
      </w:r>
      <w:r w:rsidR="00BD1A9A" w:rsidRPr="00ED0B0E">
        <w:rPr>
          <w:sz w:val="26"/>
          <w:szCs w:val="26"/>
        </w:rPr>
        <w:t>ции «Спасти и сохранить» уменьшение на 165,0 тыс. руб., средства местного бюджета;</w:t>
      </w:r>
    </w:p>
    <w:p w:rsidR="00BD1A9A" w:rsidRPr="00ED0B0E" w:rsidRDefault="00BD1A9A" w:rsidP="00BD1A9A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- по комплексу </w:t>
      </w:r>
      <w:r w:rsidRPr="00ED0B0E">
        <w:rPr>
          <w:sz w:val="26"/>
          <w:szCs w:val="26"/>
        </w:rPr>
        <w:t>процессных мероприятий «Обеспечение регулирования деятельности по обращению с отходами производства и потребления»</w:t>
      </w:r>
      <w:r w:rsidRPr="00ED0B0E">
        <w:rPr>
          <w:sz w:val="26"/>
          <w:szCs w:val="26"/>
        </w:rPr>
        <w:t xml:space="preserve"> увеличение на 1,3 тыс. руб., средства бюджета автономного округа;</w:t>
      </w:r>
    </w:p>
    <w:p w:rsidR="00BD1A9A" w:rsidRPr="00ED0B0E" w:rsidRDefault="00BD1A9A" w:rsidP="00BD1A9A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lastRenderedPageBreak/>
        <w:t>- по к</w:t>
      </w:r>
      <w:r w:rsidRPr="00ED0B0E">
        <w:rPr>
          <w:sz w:val="26"/>
          <w:szCs w:val="26"/>
        </w:rPr>
        <w:t>омплекс</w:t>
      </w:r>
      <w:r w:rsidRPr="00ED0B0E">
        <w:rPr>
          <w:sz w:val="26"/>
          <w:szCs w:val="26"/>
        </w:rPr>
        <w:t>у</w:t>
      </w:r>
      <w:r w:rsidRPr="00ED0B0E">
        <w:rPr>
          <w:sz w:val="26"/>
          <w:szCs w:val="26"/>
        </w:rPr>
        <w:t xml:space="preserve"> процессных мероприятий «Разработка и реализация мероприятий по ликвидации несанкционированных свалок» </w:t>
      </w:r>
      <w:r w:rsidRPr="00ED0B0E">
        <w:rPr>
          <w:sz w:val="26"/>
          <w:szCs w:val="26"/>
        </w:rPr>
        <w:t>увеличение на 600,0 тыс. руб., средства местного бюджета;</w:t>
      </w:r>
    </w:p>
    <w:p w:rsidR="00BD1A9A" w:rsidRPr="00ED0B0E" w:rsidRDefault="00BD1A9A" w:rsidP="00BD1A9A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- по к</w:t>
      </w:r>
      <w:r w:rsidRPr="00ED0B0E">
        <w:rPr>
          <w:sz w:val="26"/>
          <w:szCs w:val="26"/>
        </w:rPr>
        <w:t>омплекс</w:t>
      </w:r>
      <w:r w:rsidRPr="00ED0B0E">
        <w:rPr>
          <w:sz w:val="26"/>
          <w:szCs w:val="26"/>
        </w:rPr>
        <w:t>у</w:t>
      </w:r>
      <w:r w:rsidRPr="00ED0B0E">
        <w:rPr>
          <w:sz w:val="26"/>
          <w:szCs w:val="26"/>
        </w:rPr>
        <w:t xml:space="preserve"> процессных мероприятий «Содержание контейнерных площадок, находящихся в муниципальной собственности (бесхозные)» </w:t>
      </w:r>
      <w:r w:rsidRPr="00ED0B0E">
        <w:rPr>
          <w:sz w:val="26"/>
          <w:szCs w:val="26"/>
        </w:rPr>
        <w:t>увеличение на 4 645,0 тыс. руб., средства местного бюджета</w:t>
      </w:r>
    </w:p>
    <w:p w:rsidR="00665283" w:rsidRPr="00ED0B0E" w:rsidRDefault="00BD1A9A" w:rsidP="00BD1A9A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>- по к</w:t>
      </w:r>
      <w:r w:rsidRPr="00ED0B0E">
        <w:rPr>
          <w:sz w:val="26"/>
          <w:szCs w:val="26"/>
        </w:rPr>
        <w:t>омплекс</w:t>
      </w:r>
      <w:r w:rsidRPr="00ED0B0E">
        <w:rPr>
          <w:sz w:val="26"/>
          <w:szCs w:val="26"/>
        </w:rPr>
        <w:t>у</w:t>
      </w:r>
      <w:r w:rsidRPr="00ED0B0E">
        <w:rPr>
          <w:sz w:val="26"/>
          <w:szCs w:val="26"/>
        </w:rPr>
        <w:t xml:space="preserve"> процессных мероприятий «Профилактика инфекционных и паразитарных заболеваний, включая иммунопрофилактику (дезинсекция и дератизация территорий в муниципальном образовании»</w:t>
      </w:r>
      <w:r w:rsidRPr="00ED0B0E">
        <w:rPr>
          <w:sz w:val="26"/>
          <w:szCs w:val="26"/>
        </w:rPr>
        <w:t xml:space="preserve"> уменьшение на 329,0 тыс. руб., средства бюджета автономного округа. </w:t>
      </w:r>
    </w:p>
    <w:p w:rsidR="0092243B" w:rsidRPr="00ED0B0E" w:rsidRDefault="0092243B" w:rsidP="0092243B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Объем финансирования муниципальной программы на 2025 год составит </w:t>
      </w:r>
      <w:r w:rsidRPr="00ED0B0E">
        <w:rPr>
          <w:sz w:val="26"/>
          <w:szCs w:val="26"/>
        </w:rPr>
        <w:t>13 535,4</w:t>
      </w:r>
      <w:r w:rsidRPr="00ED0B0E">
        <w:rPr>
          <w:sz w:val="26"/>
          <w:szCs w:val="26"/>
        </w:rPr>
        <w:t xml:space="preserve"> тыс. руб., в </w:t>
      </w:r>
      <w:proofErr w:type="spellStart"/>
      <w:r w:rsidRPr="00ED0B0E">
        <w:rPr>
          <w:sz w:val="26"/>
          <w:szCs w:val="26"/>
        </w:rPr>
        <w:t>т.ч</w:t>
      </w:r>
      <w:proofErr w:type="spellEnd"/>
      <w:r w:rsidRPr="00ED0B0E">
        <w:rPr>
          <w:sz w:val="26"/>
          <w:szCs w:val="26"/>
        </w:rPr>
        <w:t xml:space="preserve">.  </w:t>
      </w:r>
      <w:r w:rsidRPr="00ED0B0E">
        <w:rPr>
          <w:sz w:val="26"/>
          <w:szCs w:val="26"/>
        </w:rPr>
        <w:t>3 015,4</w:t>
      </w:r>
      <w:r w:rsidRPr="00ED0B0E">
        <w:rPr>
          <w:sz w:val="26"/>
          <w:szCs w:val="26"/>
        </w:rPr>
        <w:t xml:space="preserve"> тыс. руб. – средства бюджета автономного округа, </w:t>
      </w:r>
      <w:r w:rsidRPr="00ED0B0E">
        <w:rPr>
          <w:sz w:val="26"/>
          <w:szCs w:val="26"/>
        </w:rPr>
        <w:t xml:space="preserve">10 520,0 </w:t>
      </w:r>
      <w:r w:rsidRPr="00ED0B0E">
        <w:rPr>
          <w:sz w:val="26"/>
          <w:szCs w:val="26"/>
        </w:rPr>
        <w:t>тыс. руб. – средства местного бюджета.</w:t>
      </w:r>
    </w:p>
    <w:p w:rsidR="0092243B" w:rsidRPr="00ED0B0E" w:rsidRDefault="0092243B" w:rsidP="0092243B">
      <w:pPr>
        <w:ind w:firstLine="708"/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Всего запланированный объем финансирования муниципальной программы составит </w:t>
      </w:r>
      <w:r w:rsidRPr="00ED0B0E">
        <w:rPr>
          <w:sz w:val="26"/>
          <w:szCs w:val="26"/>
        </w:rPr>
        <w:t xml:space="preserve">57 468,9 </w:t>
      </w:r>
      <w:r w:rsidRPr="00ED0B0E">
        <w:rPr>
          <w:sz w:val="26"/>
          <w:szCs w:val="26"/>
        </w:rPr>
        <w:t xml:space="preserve">тыс. руб., в </w:t>
      </w:r>
      <w:proofErr w:type="spellStart"/>
      <w:r w:rsidRPr="00ED0B0E">
        <w:rPr>
          <w:sz w:val="26"/>
          <w:szCs w:val="26"/>
        </w:rPr>
        <w:t>т.ч</w:t>
      </w:r>
      <w:proofErr w:type="spellEnd"/>
      <w:r w:rsidRPr="00ED0B0E">
        <w:rPr>
          <w:sz w:val="26"/>
          <w:szCs w:val="26"/>
        </w:rPr>
        <w:t>. 1</w:t>
      </w:r>
      <w:r w:rsidRPr="00ED0B0E">
        <w:rPr>
          <w:sz w:val="26"/>
          <w:szCs w:val="26"/>
        </w:rPr>
        <w:t>9 748,9</w:t>
      </w:r>
      <w:r w:rsidRPr="00ED0B0E">
        <w:rPr>
          <w:sz w:val="26"/>
          <w:szCs w:val="26"/>
        </w:rPr>
        <w:t xml:space="preserve"> тыс. руб. – средства бюджета автономного округа, </w:t>
      </w:r>
      <w:r w:rsidRPr="00ED0B0E">
        <w:rPr>
          <w:sz w:val="26"/>
          <w:szCs w:val="26"/>
        </w:rPr>
        <w:t xml:space="preserve">37 720,0 </w:t>
      </w:r>
      <w:r w:rsidRPr="00ED0B0E">
        <w:rPr>
          <w:sz w:val="26"/>
          <w:szCs w:val="26"/>
        </w:rPr>
        <w:t>тыс. руб. – средства местного бюджета.</w:t>
      </w:r>
    </w:p>
    <w:p w:rsidR="00843779" w:rsidRPr="00ED0B0E" w:rsidRDefault="00843779" w:rsidP="00843779">
      <w:pPr>
        <w:tabs>
          <w:tab w:val="left" w:pos="720"/>
        </w:tabs>
        <w:jc w:val="both"/>
        <w:rPr>
          <w:sz w:val="26"/>
          <w:szCs w:val="26"/>
        </w:rPr>
      </w:pPr>
      <w:r w:rsidRPr="00ED0B0E">
        <w:rPr>
          <w:sz w:val="26"/>
          <w:szCs w:val="26"/>
        </w:rPr>
        <w:tab/>
        <w:t>Проектом постановления раздел 1 «Основные положения», раздел 2 «Показатели муниципальной программы», раздел 3 «План достижения показателей муниципальной программы в 2025 году», раздел 4 «Структура муниципальной программы» и раздел 5 «Финансовое обеспечение муниципальной программы» паспорта муниципальной программы изложены в новой редакции.</w:t>
      </w:r>
    </w:p>
    <w:p w:rsidR="00CB26CA" w:rsidRPr="00ED0B0E" w:rsidRDefault="00CB26CA" w:rsidP="00151606">
      <w:pPr>
        <w:tabs>
          <w:tab w:val="left" w:pos="709"/>
        </w:tabs>
        <w:jc w:val="both"/>
        <w:rPr>
          <w:sz w:val="26"/>
          <w:szCs w:val="26"/>
        </w:rPr>
      </w:pPr>
      <w:r w:rsidRPr="00ED0B0E">
        <w:rPr>
          <w:sz w:val="26"/>
          <w:szCs w:val="26"/>
        </w:rPr>
        <w:tab/>
        <w:t xml:space="preserve">Замечания финансово-экономического характера к представленному проекту постановления отсутствуют. </w:t>
      </w:r>
    </w:p>
    <w:p w:rsidR="00CB26CA" w:rsidRPr="0094302B" w:rsidRDefault="00CB26CA" w:rsidP="00151606">
      <w:pPr>
        <w:tabs>
          <w:tab w:val="left" w:pos="0"/>
        </w:tabs>
        <w:jc w:val="both"/>
        <w:rPr>
          <w:color w:val="1F4E79" w:themeColor="accent1" w:themeShade="80"/>
          <w:sz w:val="26"/>
          <w:szCs w:val="26"/>
        </w:rPr>
      </w:pPr>
      <w:r w:rsidRPr="0094302B">
        <w:rPr>
          <w:color w:val="1F4E79" w:themeColor="accent1" w:themeShade="80"/>
          <w:sz w:val="26"/>
          <w:szCs w:val="26"/>
        </w:rPr>
        <w:tab/>
      </w:r>
    </w:p>
    <w:p w:rsidR="00CB26CA" w:rsidRPr="0094302B" w:rsidRDefault="00CB26CA" w:rsidP="00151606">
      <w:pPr>
        <w:jc w:val="both"/>
        <w:rPr>
          <w:color w:val="1F4E79" w:themeColor="accent1" w:themeShade="80"/>
          <w:sz w:val="26"/>
          <w:szCs w:val="26"/>
        </w:rPr>
      </w:pPr>
      <w:r w:rsidRPr="0094302B">
        <w:rPr>
          <w:color w:val="1F4E79" w:themeColor="accent1" w:themeShade="80"/>
          <w:sz w:val="26"/>
          <w:szCs w:val="26"/>
        </w:rPr>
        <w:tab/>
      </w:r>
    </w:p>
    <w:p w:rsidR="00ED0B0E" w:rsidRPr="00ED0B0E" w:rsidRDefault="00ED0B0E" w:rsidP="00151606">
      <w:pPr>
        <w:jc w:val="both"/>
        <w:rPr>
          <w:sz w:val="26"/>
          <w:szCs w:val="26"/>
        </w:rPr>
      </w:pPr>
      <w:r w:rsidRPr="00ED0B0E">
        <w:rPr>
          <w:sz w:val="26"/>
          <w:szCs w:val="26"/>
        </w:rPr>
        <w:t xml:space="preserve">Инспектор </w:t>
      </w:r>
      <w:r w:rsidR="00CB26CA" w:rsidRPr="00ED0B0E">
        <w:rPr>
          <w:sz w:val="26"/>
          <w:szCs w:val="26"/>
        </w:rPr>
        <w:t xml:space="preserve">Счетно-контрольной </w:t>
      </w:r>
    </w:p>
    <w:p w:rsidR="00CB26CA" w:rsidRPr="00ED0B0E" w:rsidRDefault="00CB26CA" w:rsidP="00151606">
      <w:pPr>
        <w:jc w:val="both"/>
        <w:rPr>
          <w:sz w:val="26"/>
          <w:szCs w:val="26"/>
        </w:rPr>
      </w:pPr>
      <w:r w:rsidRPr="00ED0B0E">
        <w:rPr>
          <w:sz w:val="26"/>
          <w:szCs w:val="26"/>
        </w:rPr>
        <w:t>палаты города Пыть-Яха</w:t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</w:r>
      <w:r w:rsidRPr="00ED0B0E">
        <w:rPr>
          <w:sz w:val="26"/>
          <w:szCs w:val="26"/>
        </w:rPr>
        <w:tab/>
        <w:t xml:space="preserve">      </w:t>
      </w:r>
      <w:r w:rsidR="004E0F57" w:rsidRPr="00ED0B0E">
        <w:rPr>
          <w:sz w:val="26"/>
          <w:szCs w:val="26"/>
        </w:rPr>
        <w:t xml:space="preserve"> </w:t>
      </w:r>
      <w:r w:rsidR="00ED0B0E" w:rsidRPr="00ED0B0E">
        <w:rPr>
          <w:sz w:val="26"/>
          <w:szCs w:val="26"/>
        </w:rPr>
        <w:t>Ю.Л. Новиков</w:t>
      </w:r>
    </w:p>
    <w:p w:rsidR="00E06D76" w:rsidRPr="00ED0B0E" w:rsidRDefault="00E06D76" w:rsidP="00151606"/>
    <w:sectPr w:rsidR="00E06D76" w:rsidRPr="00ED0B0E" w:rsidSect="00826524">
      <w:headerReference w:type="default" r:id="rId6"/>
      <w:pgSz w:w="11906" w:h="16838" w:code="9"/>
      <w:pgMar w:top="1134" w:right="70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F07" w:rsidRDefault="00111F07">
      <w:r>
        <w:separator/>
      </w:r>
    </w:p>
  </w:endnote>
  <w:endnote w:type="continuationSeparator" w:id="0">
    <w:p w:rsidR="00111F07" w:rsidRDefault="00111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F07" w:rsidRDefault="00111F07">
      <w:r>
        <w:separator/>
      </w:r>
    </w:p>
  </w:footnote>
  <w:footnote w:type="continuationSeparator" w:id="0">
    <w:p w:rsidR="00111F07" w:rsidRDefault="00111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FE5" w:rsidRDefault="009149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9708A">
      <w:rPr>
        <w:noProof/>
      </w:rPr>
      <w:t>2</w:t>
    </w:r>
    <w:r>
      <w:fldChar w:fldCharType="end"/>
    </w:r>
  </w:p>
  <w:p w:rsidR="00653FE5" w:rsidRDefault="00111F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CA"/>
    <w:rsid w:val="000D70BF"/>
    <w:rsid w:val="00111F07"/>
    <w:rsid w:val="00151606"/>
    <w:rsid w:val="002025BC"/>
    <w:rsid w:val="0024674F"/>
    <w:rsid w:val="00251EF9"/>
    <w:rsid w:val="004A0EF0"/>
    <w:rsid w:val="004E0F57"/>
    <w:rsid w:val="00510966"/>
    <w:rsid w:val="005F22C7"/>
    <w:rsid w:val="00665283"/>
    <w:rsid w:val="00724A6E"/>
    <w:rsid w:val="00740241"/>
    <w:rsid w:val="00823E37"/>
    <w:rsid w:val="00826524"/>
    <w:rsid w:val="00843779"/>
    <w:rsid w:val="008956CC"/>
    <w:rsid w:val="008A3907"/>
    <w:rsid w:val="009149D5"/>
    <w:rsid w:val="00916EED"/>
    <w:rsid w:val="0092243B"/>
    <w:rsid w:val="0094302B"/>
    <w:rsid w:val="0095021A"/>
    <w:rsid w:val="00951956"/>
    <w:rsid w:val="00A9708A"/>
    <w:rsid w:val="00B91323"/>
    <w:rsid w:val="00BD1A9A"/>
    <w:rsid w:val="00C83E3B"/>
    <w:rsid w:val="00CB26CA"/>
    <w:rsid w:val="00CC085F"/>
    <w:rsid w:val="00E06D76"/>
    <w:rsid w:val="00E47414"/>
    <w:rsid w:val="00ED0B0E"/>
    <w:rsid w:val="00F16130"/>
    <w:rsid w:val="00FA1EFA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98A1E-1E54-4D43-9C10-DAD219A2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6C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B26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B26C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9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9D5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rsid w:val="0024674F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</cp:lastModifiedBy>
  <cp:revision>18</cp:revision>
  <cp:lastPrinted>2025-12-30T09:38:00Z</cp:lastPrinted>
  <dcterms:created xsi:type="dcterms:W3CDTF">2025-03-04T06:08:00Z</dcterms:created>
  <dcterms:modified xsi:type="dcterms:W3CDTF">2025-12-30T09:46:00Z</dcterms:modified>
</cp:coreProperties>
</file>